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8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2141"/>
        <w:gridCol w:w="2400"/>
        <w:gridCol w:w="4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879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学   校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棠外附小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执教教师</w:t>
            </w:r>
          </w:p>
        </w:tc>
        <w:tc>
          <w:tcPr>
            <w:tcW w:w="408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朱红，何利，金永迪，刘丽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学   科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学习模块/领域</w:t>
            </w:r>
          </w:p>
        </w:tc>
        <w:tc>
          <w:tcPr>
            <w:tcW w:w="408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Me and friends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年   级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六年级（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下</w:t>
            </w: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册）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教科书版本及章节</w:t>
            </w:r>
          </w:p>
        </w:tc>
        <w:tc>
          <w:tcPr>
            <w:tcW w:w="408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 xml:space="preserve">外研社（三年级起点）Module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399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lang w:val="en-US" w:eastAsia="zh-CN"/>
              </w:rPr>
              <w:t>单元主题范畴</w:t>
            </w:r>
          </w:p>
        </w:tc>
        <w:tc>
          <w:tcPr>
            <w:tcW w:w="648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lang w:val="en-US" w:eastAsia="zh-CN"/>
              </w:rPr>
              <w:t>人与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社会</w:t>
            </w:r>
          </w:p>
        </w:tc>
      </w:tr>
    </w:tbl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 w:asciiTheme="minorHAnsi" w:eastAsiaTheme="minorEastAsia"/>
          <w:sz w:val="28"/>
          <w:szCs w:val="28"/>
          <w:lang w:val="en-US" w:eastAsia="zh-CN"/>
        </w:rPr>
        <w:t>单元主题分析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-184150</wp:posOffset>
                </wp:positionH>
                <wp:positionV relativeFrom="paragraph">
                  <wp:posOffset>18415</wp:posOffset>
                </wp:positionV>
                <wp:extent cx="6526530" cy="4306570"/>
                <wp:effectExtent l="6350" t="13970" r="7620" b="1016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6789" cy="4306317"/>
                          <a:chOff x="1945" y="36449"/>
                          <a:chExt cx="9922" cy="5388"/>
                        </a:xfrm>
                        <a:solidFill>
                          <a:schemeClr val="bg1"/>
                        </a:solidFill>
                      </wpg:grpSpPr>
                      <wps:wsp>
                        <wps:cNvPr id="21" name="文本框 21"/>
                        <wps:cNvSpPr txBox="1"/>
                        <wps:spPr>
                          <a:xfrm>
                            <a:off x="3640" y="36449"/>
                            <a:ext cx="6591" cy="1007"/>
                          </a:xfrm>
                          <a:prstGeom prst="rect">
                            <a:avLst/>
                          </a:prstGeom>
                          <a:grpFill/>
                          <a:ln w="28575" cmpd="sng">
                            <a:solidFill>
                              <a:srgbClr val="5B9BD5">
                                <a:shade val="50000"/>
                                <a:alpha val="96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color w:val="auto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HAnsi" w:eastAsiaTheme="minorEastAsia"/>
                                  <w:color w:val="auto"/>
                                  <w:sz w:val="28"/>
                                  <w:szCs w:val="28"/>
                                  <w:lang w:val="en-US" w:eastAsia="zh-CN"/>
                                </w:rPr>
                                <w:t>单元主题：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jc w:val="center"/>
                                <w:textAlignment w:val="auto"/>
                                <w:rPr>
                                  <w:rFonts w:hint="default"/>
                                  <w:color w:val="auto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auto"/>
                                  <w:sz w:val="28"/>
                                  <w:szCs w:val="28"/>
                                  <w:lang w:val="en-US" w:eastAsia="zh-CN"/>
                                </w:rPr>
                                <w:t>Writing goodbye letters to classmates and friends.</w:t>
                              </w:r>
                            </w:p>
                            <w:p>
                              <w:pPr>
                                <w:rPr>
                                  <w:color w:val="auto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1945" y="38032"/>
                            <a:ext cx="2978" cy="597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4472C4">
                                <a:lumMod val="40000"/>
                                <a:lumOff val="6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Theme="minorEastAsia"/>
                                  <w:color w:val="auto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auto"/>
                                  <w:lang w:val="en-US" w:eastAsia="zh-CN"/>
                                </w:rPr>
                                <w:t>学习怎样写英文告别信，表达祝愿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8889" y="37986"/>
                            <a:ext cx="2978" cy="628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4472C4">
                                <a:lumMod val="40000"/>
                                <a:lumOff val="6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default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HAnsi" w:eastAsiaTheme="minorEastAsia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  <w:t>培养</w:t>
                              </w:r>
                              <w:r>
                                <w:rPr>
                                  <w:rFonts w:hint="eastAsia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  <w:t>乐于表达、乐于接触外国文化的人，增强爱国意识</w:t>
                              </w:r>
                            </w:p>
                            <w:p>
                              <w:pPr>
                                <w:rPr>
                                  <w:color w:val="auto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2024" y="39168"/>
                            <a:ext cx="2781" cy="883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70AD47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Theme="minorHAnsi" w:eastAsiaTheme="minorEastAsia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HAnsi" w:eastAsiaTheme="minorEastAsia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  <w:t xml:space="preserve">Unit 1 </w:t>
                              </w:r>
                              <w:r>
                                <w:rPr>
                                  <w:rFonts w:hint="eastAsia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  <w:t>Writing goodbye letters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default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  <w:t>学习告别信的语言和格式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4377" y="40932"/>
                            <a:ext cx="4830" cy="90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color w:val="auto"/>
                                </w:rPr>
                              </w:pPr>
                              <w:r>
                                <w:rPr>
                                  <w:rFonts w:hint="eastAsia" w:asciiTheme="minorHAnsi" w:eastAsiaTheme="minorEastAsia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  <w:t>用所学语言</w:t>
                              </w:r>
                              <w:r>
                                <w:rPr>
                                  <w:rFonts w:hint="eastAsia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  <w:t>写告别信</w:t>
                              </w:r>
                              <w:r>
                                <w:rPr>
                                  <w:rFonts w:hint="eastAsia" w:asciiTheme="minorHAnsi" w:eastAsiaTheme="minorEastAsia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  <w:t>，表达了个人情感态度和观点，体现身份认同和文化自信。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9" name="文本框 29"/>
                        <wps:cNvSpPr txBox="1"/>
                        <wps:spPr>
                          <a:xfrm>
                            <a:off x="8308" y="39181"/>
                            <a:ext cx="3494" cy="914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70AD47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HAnsi" w:eastAsiaTheme="minorEastAsia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  <w:t xml:space="preserve">Unit 2 </w:t>
                              </w:r>
                              <w:r>
                                <w:rPr>
                                  <w:rFonts w:hint="eastAsia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  <w:t>Best wishes</w:t>
                              </w:r>
                            </w:p>
                            <w:p>
                              <w:pPr>
                                <w:jc w:val="both"/>
                                <w:rPr>
                                  <w:rFonts w:hint="default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  <w:t>让学生体会到友谊的可贵,</w:t>
                              </w:r>
                              <w:r>
                                <w:rPr>
                                  <w:rFonts w:hint="eastAsia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  <w:t xml:space="preserve"> 增强对自我身份的认同感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1" name="直接箭头连接符 31"/>
                        <wps:cNvCnPr/>
                        <wps:spPr>
                          <a:xfrm flipV="1">
                            <a:off x="4515" y="37503"/>
                            <a:ext cx="455" cy="532"/>
                          </a:xfrm>
                          <a:prstGeom prst="straightConnector1">
                            <a:avLst/>
                          </a:prstGeom>
                          <a:grpFill/>
                          <a:ln w="22225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接箭头连接符 33"/>
                        <wps:cNvCnPr/>
                        <wps:spPr>
                          <a:xfrm flipH="1" flipV="1">
                            <a:off x="8332" y="37493"/>
                            <a:ext cx="517" cy="477"/>
                          </a:xfrm>
                          <a:prstGeom prst="straightConnector1">
                            <a:avLst/>
                          </a:prstGeom>
                          <a:grpFill/>
                          <a:ln w="22225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直接箭头连接符 34"/>
                        <wps:cNvCnPr/>
                        <wps:spPr>
                          <a:xfrm>
                            <a:off x="4941" y="38359"/>
                            <a:ext cx="3848" cy="6"/>
                          </a:xfrm>
                          <a:prstGeom prst="straightConnector1">
                            <a:avLst/>
                          </a:prstGeom>
                          <a:grpFill/>
                          <a:ln w="22225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直接箭头连接符 36"/>
                        <wps:cNvCnPr/>
                        <wps:spPr>
                          <a:xfrm flipH="1">
                            <a:off x="3382" y="38661"/>
                            <a:ext cx="9" cy="373"/>
                          </a:xfrm>
                          <a:prstGeom prst="straightConnector1">
                            <a:avLst/>
                          </a:prstGeom>
                          <a:grpFill/>
                          <a:ln w="22225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接箭头连接符 38"/>
                        <wps:cNvCnPr/>
                        <wps:spPr>
                          <a:xfrm>
                            <a:off x="10129" y="38683"/>
                            <a:ext cx="6" cy="385"/>
                          </a:xfrm>
                          <a:prstGeom prst="straightConnector1">
                            <a:avLst/>
                          </a:prstGeom>
                          <a:grpFill/>
                          <a:ln w="22225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左大括号 39"/>
                        <wps:cNvSpPr/>
                        <wps:spPr>
                          <a:xfrm rot="16200000">
                            <a:off x="6626" y="37233"/>
                            <a:ext cx="423" cy="6322"/>
                          </a:xfrm>
                          <a:prstGeom prst="leftBrace">
                            <a:avLst>
                              <a:gd name="adj1" fmla="val 8333"/>
                              <a:gd name="adj2" fmla="val 49359"/>
                            </a:avLst>
                          </a:prstGeom>
                          <a:grpFill/>
                          <a:ln w="22225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4.5pt;margin-top:1.45pt;height:339.1pt;width:513.9pt;z-index:251659264;mso-width-relative:page;mso-height-relative:page;" coordorigin="1945,36449" coordsize="9922,5388" o:gfxdata="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">
                <o:lock v:ext="edit" aspectratio="f"/>
                <v:shape id="_x0000_s1026" o:spid="_x0000_s1026" o:spt="202" type="#_x0000_t202" style="position:absolute;left:3640;top:36449;height:1007;width:6591;" filled="t" stroked="t" coordsize="21600,21600" o:gfxdata="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9rOg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41719C [3204]" opacity="62914f" joinstyle="round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jc w:val="center"/>
                          <w:textAlignment w:val="auto"/>
                          <w:rPr>
                            <w:rFonts w:hint="eastAsia"/>
                            <w:color w:val="auto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HAnsi" w:eastAsiaTheme="minorEastAsia"/>
                            <w:color w:val="auto"/>
                            <w:sz w:val="28"/>
                            <w:szCs w:val="28"/>
                            <w:lang w:val="en-US" w:eastAsia="zh-CN"/>
                          </w:rPr>
                          <w:t>单元主题：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jc w:val="center"/>
                          <w:textAlignment w:val="auto"/>
                          <w:rPr>
                            <w:rFonts w:hint="default"/>
                            <w:color w:val="auto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8"/>
                            <w:szCs w:val="28"/>
                            <w:lang w:val="en-US" w:eastAsia="zh-CN"/>
                          </w:rPr>
                          <w:t>Writing goodbye letters to classmates and friends.</w:t>
                        </w:r>
                      </w:p>
                      <w:p>
                        <w:pPr>
                          <w:rPr>
                            <w:color w:val="auto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1945;top:38032;height:597;width:2978;" filled="f" stroked="t" coordsize="21600,21600" o:gfxdata="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+f+Z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B4C7E7 [1300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eastAsiaTheme="minorEastAsia"/>
                            <w:color w:val="auto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color w:val="auto"/>
                            <w:lang w:val="en-US" w:eastAsia="zh-CN"/>
                          </w:rPr>
                          <w:t>学习怎样写英文告别信，表达祝愿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889;top:37986;height:628;width:2978;" filled="f" stroked="t" coordsize="21600,21600" o:gfxdata="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tVoC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B4C7E7 [1300]" joinstyle="round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default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HAnsi" w:eastAsiaTheme="minorEastAsia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  <w:t>培养</w:t>
                        </w:r>
                        <w:r>
                          <w:rPr>
                            <w:rFonts w:hint="eastAsia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  <w:t>乐于表达、乐于接触外国文化的人，增强爱国意识</w:t>
                        </w:r>
                      </w:p>
                      <w:p>
                        <w:pPr>
                          <w:rPr>
                            <w:color w:val="auto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2024;top:39168;height:883;width:2781;" filled="f" stroked="t" coordsize="21600,21600" o:gfxdata="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0wfR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A9D18E [1940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asciiTheme="minorHAnsi" w:eastAsiaTheme="minorEastAsia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HAnsi" w:eastAsiaTheme="minorEastAsia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  <w:t xml:space="preserve">Unit 1 </w:t>
                        </w:r>
                        <w:r>
                          <w:rPr>
                            <w:rFonts w:hint="eastAsia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  <w:t>Writing goodbye letters</w:t>
                        </w:r>
                      </w:p>
                      <w:p>
                        <w:pPr>
                          <w:jc w:val="center"/>
                          <w:rPr>
                            <w:rFonts w:hint="default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  <w:t>学习告别信的语言和格式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377;top:40932;height:905;width:4830;" filled="f" stroked="t" coordsize="21600,21600" o:gfxdata="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N+y3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FFD966 [1940]" joinstyle="round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color w:val="auto"/>
                          </w:rPr>
                        </w:pPr>
                        <w:r>
                          <w:rPr>
                            <w:rFonts w:hint="eastAsia" w:asciiTheme="minorHAnsi" w:eastAsiaTheme="minorEastAsia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  <w:t>用所学语言</w:t>
                        </w:r>
                        <w:r>
                          <w:rPr>
                            <w:rFonts w:hint="eastAsia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  <w:t>写告别信</w:t>
                        </w:r>
                        <w:r>
                          <w:rPr>
                            <w:rFonts w:hint="eastAsia" w:asciiTheme="minorHAnsi" w:eastAsiaTheme="minorEastAsia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  <w:t>，表达了个人情感态度和观点，体现身份认同和文化自信。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308;top:39181;height:914;width:3494;" filled="f" stroked="t" coordsize="21600,21600" o:gfxdata="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eDd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A9D18E [1940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HAnsi" w:eastAsiaTheme="minorEastAsia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  <w:t xml:space="preserve">Unit 2 </w:t>
                        </w:r>
                        <w:r>
                          <w:rPr>
                            <w:rFonts w:hint="eastAsia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  <w:t>Best wishes</w:t>
                        </w:r>
                      </w:p>
                      <w:p>
                        <w:pPr>
                          <w:jc w:val="both"/>
                          <w:rPr>
                            <w:rFonts w:hint="default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default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  <w:t>让学生体会到友谊的可贵,</w:t>
                        </w:r>
                        <w:r>
                          <w:rPr>
                            <w:rFonts w:hint="eastAsia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  <w:t xml:space="preserve"> 增强对自我身份的认同感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4515;top:37503;flip:y;height:532;width:455;" filled="t" stroked="t" coordsize="21600,21600" o:gfxdata="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G8V9n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75pt" color="#5B9BD5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8332;top:37493;flip:x y;height:477;width:517;" filled="t" stroked="t" coordsize="21600,21600" o:gfxdata="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SnUHr4A&#10;AADbAAAADwAAAAAAAAABACAAAAAiAAAAZHJzL2Rvd25yZXYueG1sUEsBAhQAFAAAAAgAh07iQDMv&#10;BZ47AAAAOQAAABAAAAAAAAAAAQAgAAAADQEAAGRycy9zaGFwZXhtbC54bWxQSwUGAAAAAAYABgBb&#10;AQAAtwMAAAAA&#10;">
                  <v:fill on="t" focussize="0,0"/>
                  <v:stroke weight="1.75pt" color="#5B9BD5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4941;top:38359;height:6;width:3848;" filled="t" stroked="t" coordsize="21600,21600" o:gfxdata="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gtYG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75pt" color="#5B9BD5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3382;top:38661;flip:x;height:373;width:9;" filled="t" stroked="t" coordsize="21600,21600" o:gfxdata="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RjHE7sAAADb&#10;AAAADwAAAAAAAAABACAAAAAiAAAAZHJzL2Rvd25yZXYueG1sUEsBAhQAFAAAAAgAh07iQDMvBZ47&#10;AAAAOQAAABAAAAAAAAAAAQAgAAAACgEAAGRycy9zaGFwZXhtbC54bWxQSwUGAAAAAAYABgBbAQAA&#10;tAMAAAAA&#10;">
                  <v:fill on="t" focussize="0,0"/>
                  <v:stroke weight="1.75pt" color="#5B9BD5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10129;top:38683;height:385;width:6;" filled="t" stroked="t" coordsize="21600,21600" o:gfxdata="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z9wD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75pt" color="#5B9BD5 [3204]" miterlimit="8" joinstyle="miter" endarrow="open"/>
                  <v:imagedata o:title=""/>
                  <o:lock v:ext="edit" aspectratio="f"/>
                </v:shape>
                <v:shape id="_x0000_s1026" o:spid="_x0000_s1026" o:spt="87" type="#_x0000_t87" style="position:absolute;left:6626;top:37233;height:6322;width:423;rotation:-5898240f;" filled="t" stroked="t" coordsize="21600,21600" o:gfxdata="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8ja9K8AAAA&#10;2wAAAA8AAAAAAAAAAQAgAAAAIgAAAGRycy9kb3ducmV2LnhtbFBLAQIUABQAAAAIAIdO4kAzLwWe&#10;OwAAADkAAAAQAAAAAAAAAAEAIAAAAAsBAABkcnMvc2hhcGV4bWwueG1sUEsFBgAAAAAGAAYAWwEA&#10;ALUDAAAAAA==&#10;" adj="120,10662">
                  <v:fill on="t" focussize="0,0"/>
                  <v:stroke weight="1.75pt" color="#5B9BD5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 w:asciiTheme="minorHAnsi" w:eastAsiaTheme="minorEastAsia"/>
          <w:sz w:val="28"/>
          <w:szCs w:val="28"/>
          <w:lang w:val="en-US" w:eastAsia="zh-CN"/>
        </w:rPr>
        <w:t>二．教学目标，核心语言知识和技能与策略</w:t>
      </w:r>
    </w:p>
    <w:tbl>
      <w:tblPr>
        <w:tblStyle w:val="3"/>
        <w:tblW w:w="9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9"/>
        <w:gridCol w:w="1314"/>
        <w:gridCol w:w="1733"/>
        <w:gridCol w:w="1743"/>
        <w:gridCol w:w="3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985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单元主题：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Writing goodbye letters to classmates and friends.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88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单元教学目标</w:t>
            </w:r>
          </w:p>
        </w:tc>
        <w:tc>
          <w:tcPr>
            <w:tcW w:w="131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语篇</w:t>
            </w:r>
          </w:p>
        </w:tc>
        <w:tc>
          <w:tcPr>
            <w:tcW w:w="173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核心单词短语</w:t>
            </w:r>
          </w:p>
        </w:tc>
        <w:tc>
          <w:tcPr>
            <w:tcW w:w="17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核心句式</w:t>
            </w:r>
          </w:p>
        </w:tc>
        <w:tc>
          <w:tcPr>
            <w:tcW w:w="317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技能与策略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学习要点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889" w:type="dxa"/>
            <w:vMerge w:val="restart"/>
          </w:tcPr>
          <w:p>
            <w:pPr>
              <w:numPr>
                <w:ilvl w:val="0"/>
                <w:numId w:val="0"/>
              </w:numP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本单元学习后，学生能够：</w:t>
            </w:r>
          </w:p>
          <w:p>
            <w:pPr>
              <w:numPr>
                <w:ilvl w:val="0"/>
                <w:numId w:val="0"/>
              </w:numPr>
              <w:rPr>
                <w:rFonts w:hint="default" w:asciiTheme="minorHAnsi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给朋友写告别信，并正确运用祝福语。</w:t>
            </w:r>
          </w:p>
        </w:tc>
        <w:tc>
          <w:tcPr>
            <w:tcW w:w="131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语篇一</w:t>
            </w:r>
          </w:p>
        </w:tc>
        <w:tc>
          <w:tcPr>
            <w:tcW w:w="1733" w:type="dxa"/>
          </w:tcPr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 xml:space="preserve">best wishes, 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g</w:t>
            </w:r>
            <w:r>
              <w:rPr>
                <w:rFonts w:ascii="Times New Roman" w:hAnsi="Times New Roman" w:eastAsia="宋体" w:cs="Times New Roman"/>
                <w:sz w:val="24"/>
              </w:rPr>
              <w:t>ood luck</w:t>
            </w:r>
          </w:p>
        </w:tc>
        <w:tc>
          <w:tcPr>
            <w:tcW w:w="1743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 xml:space="preserve">Best wishes to you! Good luck 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to you</w:t>
            </w:r>
            <w:r>
              <w:rPr>
                <w:rFonts w:ascii="Times New Roman" w:hAnsi="Times New Roman" w:eastAsia="宋体" w:cs="Times New Roman"/>
                <w:sz w:val="24"/>
              </w:rPr>
              <w:t>.</w:t>
            </w:r>
          </w:p>
        </w:tc>
        <w:tc>
          <w:tcPr>
            <w:tcW w:w="3179" w:type="dxa"/>
          </w:tcPr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在看图听和唱的过程中感知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祝福语。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188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1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语篇二</w:t>
            </w:r>
          </w:p>
        </w:tc>
        <w:tc>
          <w:tcPr>
            <w:tcW w:w="1733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Primary school, message, joy, future, wonderful, </w:t>
            </w:r>
          </w:p>
        </w:tc>
        <w:tc>
          <w:tcPr>
            <w:tcW w:w="1743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Best wishes…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Good luck…</w:t>
            </w:r>
          </w:p>
        </w:tc>
        <w:tc>
          <w:tcPr>
            <w:tcW w:w="3179" w:type="dxa"/>
          </w:tcPr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通过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告别信</w:t>
            </w: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了解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告别信的内容和格式，表达对朋友的不舍和祝福之情。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889" w:type="dxa"/>
            <w:vMerge w:val="restart"/>
          </w:tcPr>
          <w:p>
            <w:pPr>
              <w:numPr>
                <w:ilvl w:val="0"/>
                <w:numId w:val="0"/>
              </w:numP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本单元学习后，学生能够：</w:t>
            </w:r>
          </w:p>
          <w:p>
            <w:pPr>
              <w:numPr>
                <w:ilvl w:val="0"/>
                <w:numId w:val="0"/>
              </w:numPr>
              <w:rPr>
                <w:rFonts w:hint="default" w:asciiTheme="minorHAnsi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学会电子邮件的格式和写法，进一步学习更多的祝福语。</w:t>
            </w:r>
          </w:p>
        </w:tc>
        <w:tc>
          <w:tcPr>
            <w:tcW w:w="131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firstLine="240" w:firstLineChars="100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语篇三</w:t>
            </w:r>
          </w:p>
        </w:tc>
        <w:tc>
          <w:tcPr>
            <w:tcW w:w="1733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email, happiness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43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I miss you.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Best wishes…</w:t>
            </w:r>
          </w:p>
        </w:tc>
        <w:tc>
          <w:tcPr>
            <w:tcW w:w="3179" w:type="dxa"/>
          </w:tcPr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在看图听对话的过程中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学习电子邮件的写法。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188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1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语篇四</w:t>
            </w:r>
          </w:p>
        </w:tc>
        <w:tc>
          <w:tcPr>
            <w:tcW w:w="1733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happiness</w:t>
            </w:r>
          </w:p>
        </w:tc>
        <w:tc>
          <w:tcPr>
            <w:tcW w:w="1743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Wishing you happiness…</w:t>
            </w:r>
          </w:p>
        </w:tc>
        <w:tc>
          <w:tcPr>
            <w:tcW w:w="3179" w:type="dxa"/>
          </w:tcPr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在听读过程中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进一步学习更多的祝福语。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0C3697"/>
    <w:multiLevelType w:val="singleLevel"/>
    <w:tmpl w:val="C00C3697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lNWI1ZjliYjJmNWIzNWU4OGQwMDQ4NDc0NGU1MjAifQ=="/>
  </w:docVars>
  <w:rsids>
    <w:rsidRoot w:val="46FC48AB"/>
    <w:rsid w:val="02F77D7C"/>
    <w:rsid w:val="2110329F"/>
    <w:rsid w:val="46FC48AB"/>
    <w:rsid w:val="5D02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344</Words>
  <Characters>529</Characters>
  <Lines>0</Lines>
  <Paragraphs>0</Paragraphs>
  <TotalTime>0</TotalTime>
  <ScaleCrop>false</ScaleCrop>
  <LinksUpToDate>false</LinksUpToDate>
  <CharactersWithSpaces>572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2023-02-10T09:06:00Z</dcterms:created>
  <dc:creator>Jo</dc:creator>
  <cp:lastModifiedBy>Jo</cp:lastModifiedBy>
  <dcterms:modified xsi:type="dcterms:W3CDTF">2023-02-11T03:44:07Z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9F27E9F5F8664F3095459499AE15F34E</vt:lpwstr>
  </property>
</Properties>
</file>